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DODSON J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that vests in four equal quarterly installments from the grant date,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1559"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3339</Characters>
  <CharactersWithSpaces>3887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